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BA" w:rsidRDefault="00E155BA" w:rsidP="00E155BA">
      <w:p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附件１</w:t>
      </w:r>
    </w:p>
    <w:p w:rsidR="00E155BA" w:rsidRDefault="00E155BA" w:rsidP="00E155BA">
      <w:pPr>
        <w:spacing w:line="160" w:lineRule="atLeast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杭州师范大学第七届教职工保龄球竞赛规程</w:t>
      </w:r>
    </w:p>
    <w:p w:rsidR="00E155BA" w:rsidRDefault="00E155BA" w:rsidP="00E155BA">
      <w:pPr>
        <w:numPr>
          <w:ilvl w:val="0"/>
          <w:numId w:val="1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比赛时间</w:t>
      </w:r>
    </w:p>
    <w:p w:rsidR="00E155BA" w:rsidRDefault="00E155BA" w:rsidP="00E155BA">
      <w:pPr>
        <w:spacing w:line="160" w:lineRule="atLeast"/>
        <w:ind w:left="57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2018年9月22日（周六）上午8:30时。</w:t>
      </w:r>
    </w:p>
    <w:p w:rsidR="00E155BA" w:rsidRDefault="00E155BA" w:rsidP="00E155BA">
      <w:pPr>
        <w:numPr>
          <w:ilvl w:val="0"/>
          <w:numId w:val="1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比赛地点</w:t>
      </w:r>
    </w:p>
    <w:p w:rsidR="00E155BA" w:rsidRDefault="00E155BA" w:rsidP="00E155BA">
      <w:pPr>
        <w:spacing w:line="160" w:lineRule="atLeast"/>
        <w:ind w:left="573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杭州市游泳中心保龄球馆（中山北路和环城北路路口）。</w:t>
      </w:r>
    </w:p>
    <w:p w:rsidR="00E155BA" w:rsidRDefault="00E155BA" w:rsidP="00E155BA">
      <w:pPr>
        <w:numPr>
          <w:ilvl w:val="0"/>
          <w:numId w:val="1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报名办法</w:t>
      </w:r>
    </w:p>
    <w:p w:rsidR="00E155BA" w:rsidRDefault="00E155BA" w:rsidP="00E155BA">
      <w:pPr>
        <w:numPr>
          <w:ilvl w:val="0"/>
          <w:numId w:val="2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参赛运动员须为本校工会会员。</w:t>
      </w:r>
    </w:p>
    <w:p w:rsidR="00E155BA" w:rsidRDefault="00E155BA" w:rsidP="00E155BA">
      <w:pPr>
        <w:numPr>
          <w:ilvl w:val="0"/>
          <w:numId w:val="2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以分工会为单位组队参赛。</w:t>
      </w:r>
    </w:p>
    <w:p w:rsidR="00E155BA" w:rsidRDefault="00E155BA" w:rsidP="00E155BA">
      <w:pPr>
        <w:numPr>
          <w:ilvl w:val="0"/>
          <w:numId w:val="2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每队限报运动员4名（其中1名女教工）。</w:t>
      </w:r>
    </w:p>
    <w:p w:rsidR="00E155BA" w:rsidRDefault="00E155BA" w:rsidP="00E155BA">
      <w:pPr>
        <w:numPr>
          <w:ilvl w:val="0"/>
          <w:numId w:val="2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各部门工会于9月18日（周二）下午16:00前将报名表（纸质或电子稿）上报校工会梁炜（28861259，</w:t>
      </w:r>
      <w:hyperlink r:id="rId7" w:history="1">
        <w:r w:rsidRPr="00463C1D">
          <w:rPr>
            <w:rStyle w:val="a5"/>
            <w:rFonts w:ascii="宋体" w:hint="eastAsia"/>
            <w:sz w:val="24"/>
          </w:rPr>
          <w:t>liangwei0525@yeah.net</w:t>
        </w:r>
      </w:hyperlink>
      <w:r>
        <w:rPr>
          <w:rFonts w:ascii="宋体" w:hint="eastAsia"/>
          <w:sz w:val="24"/>
        </w:rPr>
        <w:t>），逾期不补。</w:t>
      </w:r>
    </w:p>
    <w:p w:rsidR="00E155BA" w:rsidRDefault="00E155BA" w:rsidP="00E155BA">
      <w:pPr>
        <w:numPr>
          <w:ilvl w:val="0"/>
          <w:numId w:val="1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比赛办法</w:t>
      </w:r>
    </w:p>
    <w:p w:rsidR="00E155BA" w:rsidRDefault="00E155BA" w:rsidP="00E155BA">
      <w:pPr>
        <w:numPr>
          <w:ilvl w:val="0"/>
          <w:numId w:val="3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团体与个人比赛同时进行，分别计分。</w:t>
      </w:r>
    </w:p>
    <w:p w:rsidR="00E155BA" w:rsidRDefault="00E155BA" w:rsidP="00E155BA">
      <w:pPr>
        <w:numPr>
          <w:ilvl w:val="0"/>
          <w:numId w:val="3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每人比赛3局，采用交叉道。</w:t>
      </w:r>
    </w:p>
    <w:p w:rsidR="00E155BA" w:rsidRDefault="00E155BA" w:rsidP="00E155BA">
      <w:pPr>
        <w:numPr>
          <w:ilvl w:val="0"/>
          <w:numId w:val="3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团体赛以同队4名运动员积分相加，总分高者名次列前。如总积分相同，以全队单局最高分高者名次列前，再相同，次高分高者名次列前，以此类推（如果次高分也相同，则以最高分和次高分出现的先后决定名次）。</w:t>
      </w:r>
    </w:p>
    <w:p w:rsidR="00E155BA" w:rsidRDefault="00E155BA" w:rsidP="00E155BA">
      <w:pPr>
        <w:numPr>
          <w:ilvl w:val="0"/>
          <w:numId w:val="3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个人赛分男子组、女子组和兴趣组。积分高者名次列前，如果积分相同，以单局最高分高者名次列前；</w:t>
      </w:r>
      <w:proofErr w:type="gramStart"/>
      <w:r>
        <w:rPr>
          <w:rFonts w:ascii="宋体" w:hint="eastAsia"/>
          <w:sz w:val="24"/>
        </w:rPr>
        <w:t>再相同</w:t>
      </w:r>
      <w:proofErr w:type="gramEnd"/>
      <w:r>
        <w:rPr>
          <w:rFonts w:ascii="宋体" w:hint="eastAsia"/>
          <w:sz w:val="24"/>
        </w:rPr>
        <w:t>则以次高分高者名次列前；以此类推（如果次高分也相同，则以最高分和次高分出现的先后决定名次）。</w:t>
      </w:r>
    </w:p>
    <w:p w:rsidR="00E155BA" w:rsidRDefault="00E155BA" w:rsidP="00E155BA">
      <w:pPr>
        <w:numPr>
          <w:ilvl w:val="0"/>
          <w:numId w:val="3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兴趣组参加人员为：校领导、巡视员、校工会主席、体协主任等。只</w:t>
      </w:r>
      <w:proofErr w:type="gramStart"/>
      <w:r>
        <w:rPr>
          <w:rFonts w:ascii="宋体" w:hint="eastAsia"/>
          <w:sz w:val="24"/>
        </w:rPr>
        <w:t>计个人</w:t>
      </w:r>
      <w:proofErr w:type="gramEnd"/>
      <w:r>
        <w:rPr>
          <w:rFonts w:ascii="宋体" w:hint="eastAsia"/>
          <w:sz w:val="24"/>
        </w:rPr>
        <w:t>名次。</w:t>
      </w:r>
    </w:p>
    <w:p w:rsidR="00E155BA" w:rsidRDefault="00E155BA" w:rsidP="00E155BA">
      <w:pPr>
        <w:numPr>
          <w:ilvl w:val="0"/>
          <w:numId w:val="1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名次录取与奖励办法</w:t>
      </w:r>
    </w:p>
    <w:p w:rsidR="00E155BA" w:rsidRDefault="00E155BA" w:rsidP="00E155BA">
      <w:pPr>
        <w:numPr>
          <w:ilvl w:val="0"/>
          <w:numId w:val="4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团体赛取前6名。一等奖1名，二等奖2名，三等奖3名(团体赛计分，1名女教工不加分，第2名及以上女教工每局加8分)。颁发获奖证书。</w:t>
      </w:r>
    </w:p>
    <w:p w:rsidR="00E155BA" w:rsidRDefault="00E155BA" w:rsidP="00E155BA">
      <w:pPr>
        <w:numPr>
          <w:ilvl w:val="0"/>
          <w:numId w:val="4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男子、女子、兴趣组个人取前6名。一等奖1名，二等奖2名，三等奖3名（全部不按加分计）。颁发获奖证书。</w:t>
      </w:r>
    </w:p>
    <w:p w:rsidR="00E155BA" w:rsidRDefault="00E155BA" w:rsidP="00E155BA">
      <w:p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 3、参赛者获纪念奖品。</w:t>
      </w:r>
    </w:p>
    <w:p w:rsidR="00E155BA" w:rsidRDefault="00E155BA" w:rsidP="00E155BA">
      <w:pPr>
        <w:numPr>
          <w:ilvl w:val="0"/>
          <w:numId w:val="1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注意事项</w:t>
      </w:r>
    </w:p>
    <w:p w:rsidR="00E155BA" w:rsidRDefault="00E155BA" w:rsidP="00E155BA">
      <w:pPr>
        <w:numPr>
          <w:ilvl w:val="0"/>
          <w:numId w:val="5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各队参赛人数不足3名或不符合要求者，只</w:t>
      </w:r>
      <w:proofErr w:type="gramStart"/>
      <w:r>
        <w:rPr>
          <w:rFonts w:ascii="宋体" w:hint="eastAsia"/>
          <w:sz w:val="24"/>
        </w:rPr>
        <w:t>计个人</w:t>
      </w:r>
      <w:proofErr w:type="gramEnd"/>
      <w:r>
        <w:rPr>
          <w:rFonts w:ascii="宋体" w:hint="eastAsia"/>
          <w:sz w:val="24"/>
        </w:rPr>
        <w:t>名次。</w:t>
      </w:r>
    </w:p>
    <w:p w:rsidR="00E155BA" w:rsidRDefault="00E155BA" w:rsidP="00E155BA">
      <w:pPr>
        <w:numPr>
          <w:ilvl w:val="0"/>
          <w:numId w:val="5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团体赛男教工不足3人，顶替男教工参加的女教工每局加8分、个人名次不加分。</w:t>
      </w:r>
    </w:p>
    <w:p w:rsidR="00E155BA" w:rsidRDefault="00E155BA" w:rsidP="00E155BA">
      <w:pPr>
        <w:numPr>
          <w:ilvl w:val="0"/>
          <w:numId w:val="5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如果更换运动员须在开赛前通知竞赛小组，否则取消比赛资格。</w:t>
      </w:r>
    </w:p>
    <w:p w:rsidR="00E155BA" w:rsidRDefault="00E155BA" w:rsidP="00E155BA">
      <w:pPr>
        <w:numPr>
          <w:ilvl w:val="0"/>
          <w:numId w:val="5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参赛队员请自行前往并于8:30前准时达到比赛场地。</w:t>
      </w:r>
    </w:p>
    <w:p w:rsidR="00E155BA" w:rsidRDefault="00E155BA" w:rsidP="00E155BA">
      <w:pPr>
        <w:numPr>
          <w:ilvl w:val="0"/>
          <w:numId w:val="5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未尽事宜，由校工会另行通知。</w:t>
      </w:r>
    </w:p>
    <w:p w:rsidR="00E155BA" w:rsidRDefault="00E155BA" w:rsidP="00E155BA">
      <w:pPr>
        <w:numPr>
          <w:ilvl w:val="0"/>
          <w:numId w:val="5"/>
        </w:num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联系人：蒋秀芳；联系方式：13588434104，457489958@qq.com</w:t>
      </w:r>
    </w:p>
    <w:p w:rsidR="00E155BA" w:rsidRDefault="00E155BA" w:rsidP="00E155BA">
      <w:pPr>
        <w:spacing w:line="160" w:lineRule="atLeast"/>
        <w:rPr>
          <w:rFonts w:ascii="宋体" w:hint="eastAsia"/>
          <w:sz w:val="24"/>
        </w:rPr>
      </w:pPr>
    </w:p>
    <w:p w:rsidR="00E155BA" w:rsidRPr="00AC75DF" w:rsidRDefault="00E155BA" w:rsidP="00E155BA">
      <w:pPr>
        <w:spacing w:line="160" w:lineRule="atLeast"/>
        <w:rPr>
          <w:rFonts w:ascii="宋体" w:hint="eastAsia"/>
          <w:sz w:val="24"/>
        </w:rPr>
      </w:pPr>
    </w:p>
    <w:p w:rsidR="00E155BA" w:rsidRDefault="00E155BA" w:rsidP="00E155BA">
      <w:pPr>
        <w:spacing w:line="160" w:lineRule="atLeas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                                             杭州师范大学工会</w:t>
      </w:r>
    </w:p>
    <w:p w:rsidR="005D58A6" w:rsidRPr="00E155BA" w:rsidRDefault="00E155BA" w:rsidP="00E155BA">
      <w:pPr>
        <w:spacing w:line="160" w:lineRule="atLeast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                                           2018年9月7日</w:t>
      </w:r>
    </w:p>
    <w:sectPr w:rsidR="005D58A6" w:rsidRPr="00E155BA" w:rsidSect="005D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D4" w:rsidRDefault="007963D4" w:rsidP="00E155BA">
      <w:r>
        <w:separator/>
      </w:r>
    </w:p>
  </w:endnote>
  <w:endnote w:type="continuationSeparator" w:id="0">
    <w:p w:rsidR="007963D4" w:rsidRDefault="007963D4" w:rsidP="00E1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D4" w:rsidRDefault="007963D4" w:rsidP="00E155BA">
      <w:r>
        <w:separator/>
      </w:r>
    </w:p>
  </w:footnote>
  <w:footnote w:type="continuationSeparator" w:id="0">
    <w:p w:rsidR="007963D4" w:rsidRDefault="007963D4" w:rsidP="00E15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3">
    <w:nsid w:val="00000004"/>
    <w:multiLevelType w:val="singleLevel"/>
    <w:tmpl w:val="00000004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、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5BA"/>
    <w:rsid w:val="005D58A6"/>
    <w:rsid w:val="007963D4"/>
    <w:rsid w:val="00E1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5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5BA"/>
    <w:rPr>
      <w:sz w:val="18"/>
      <w:szCs w:val="18"/>
    </w:rPr>
  </w:style>
  <w:style w:type="character" w:styleId="a5">
    <w:name w:val="Hyperlink"/>
    <w:rsid w:val="00E15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ngwei0525@yea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2018-09-10T05:44:00Z</dcterms:created>
  <dcterms:modified xsi:type="dcterms:W3CDTF">2018-09-10T05:45:00Z</dcterms:modified>
</cp:coreProperties>
</file>