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A004AD">
      <w:pPr>
        <w:pStyle w:val="2"/>
        <w:widowControl/>
        <w:spacing w:beforeAutospacing="0" w:afterAutospacing="0" w:line="360" w:lineRule="auto"/>
        <w:textAlignment w:val="baseline"/>
        <w:rPr>
          <w:rFonts w:cs="微软雅黑"/>
          <w:sz w:val="24"/>
          <w:szCs w:val="24"/>
        </w:rPr>
      </w:pPr>
      <w:r>
        <w:rPr>
          <w:rFonts w:cs="微软雅黑"/>
          <w:sz w:val="24"/>
          <w:szCs w:val="24"/>
        </w:rPr>
        <w:t>附件1</w:t>
      </w:r>
    </w:p>
    <w:p w14:paraId="5E4D6FE9">
      <w:pPr>
        <w:pStyle w:val="2"/>
        <w:widowControl/>
        <w:spacing w:beforeAutospacing="0" w:afterAutospacing="0" w:line="360" w:lineRule="auto"/>
        <w:jc w:val="center"/>
        <w:textAlignment w:val="baseline"/>
        <w:rPr>
          <w:rFonts w:ascii="黑体" w:hAnsi="黑体" w:eastAsia="黑体" w:cs="微软雅黑"/>
          <w:sz w:val="36"/>
          <w:szCs w:val="36"/>
        </w:rPr>
      </w:pPr>
      <w:bookmarkStart w:id="7" w:name="_GoBack"/>
      <w:r>
        <w:rPr>
          <w:rFonts w:ascii="黑体" w:hAnsi="黑体" w:eastAsia="黑体" w:cs="微软雅黑"/>
          <w:sz w:val="36"/>
          <w:szCs w:val="36"/>
        </w:rPr>
        <w:t>杭州师范大学首届教职工木球比赛竞赛规程</w:t>
      </w:r>
    </w:p>
    <w:bookmarkEnd w:id="7"/>
    <w:p w14:paraId="33155169"/>
    <w:p w14:paraId="0A5C0B20">
      <w:pPr>
        <w:pStyle w:val="3"/>
        <w:widowControl/>
        <w:adjustRightInd w:val="0"/>
        <w:snapToGrid w:val="0"/>
        <w:spacing w:line="500" w:lineRule="exact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一、主办单位：</w:t>
      </w:r>
      <w:bookmarkStart w:id="0" w:name="OLE_LINK3"/>
      <w:r>
        <w:rPr>
          <w:rFonts w:ascii="仿宋" w:hAnsi="仿宋" w:eastAsia="仿宋" w:cs="仿宋"/>
          <w:bCs/>
        </w:rPr>
        <w:t>杭州师范大学工会(妇联)</w:t>
      </w:r>
      <w:bookmarkEnd w:id="0"/>
    </w:p>
    <w:p w14:paraId="672D2E2D">
      <w:pPr>
        <w:pStyle w:val="3"/>
        <w:widowControl/>
        <w:adjustRightInd w:val="0"/>
        <w:snapToGrid w:val="0"/>
        <w:spacing w:line="500" w:lineRule="exact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>二、承办单位：</w:t>
      </w:r>
      <w:r>
        <w:rPr>
          <w:rFonts w:hint="eastAsia" w:ascii="仿宋" w:hAnsi="仿宋" w:eastAsia="仿宋" w:cs="仿宋"/>
        </w:rPr>
        <w:t>杭州师范大学教职工木球俱乐部</w:t>
      </w:r>
    </w:p>
    <w:p w14:paraId="6D3C5CFE">
      <w:pPr>
        <w:pStyle w:val="3"/>
        <w:widowControl/>
        <w:adjustRightInd w:val="0"/>
        <w:snapToGrid w:val="0"/>
        <w:spacing w:line="500" w:lineRule="exact"/>
        <w:textAlignment w:val="baseline"/>
        <w:rPr>
          <w:rFonts w:hint="eastAsia"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三、比赛时间和地点：</w:t>
      </w:r>
    </w:p>
    <w:p w14:paraId="1E32A93C">
      <w:pPr>
        <w:pStyle w:val="3"/>
        <w:widowControl/>
        <w:adjustRightInd w:val="0"/>
        <w:snapToGrid w:val="0"/>
        <w:spacing w:line="500" w:lineRule="exact"/>
        <w:textAlignment w:val="baseline"/>
        <w:rPr>
          <w:rFonts w:hint="eastAsia" w:ascii="仿宋" w:hAnsi="仿宋" w:eastAsia="仿宋" w:cs="仿宋"/>
        </w:rPr>
      </w:pPr>
      <w:r>
        <w:rPr>
          <w:rFonts w:hint="eastAsia" w:ascii="仿宋" w:hAnsi="仿宋" w:eastAsia="仿宋" w:cs="仿宋"/>
          <w:b/>
        </w:rPr>
        <w:t xml:space="preserve">    </w:t>
      </w:r>
      <w:r>
        <w:rPr>
          <w:rFonts w:hint="eastAsia" w:ascii="仿宋" w:hAnsi="仿宋" w:eastAsia="仿宋" w:cs="仿宋"/>
        </w:rPr>
        <w:t>比赛时间：2025年5月14日（周三）17:00-18:30（遇雨顺延）</w:t>
      </w:r>
    </w:p>
    <w:p w14:paraId="1777842E">
      <w:pPr>
        <w:pStyle w:val="3"/>
        <w:widowControl/>
        <w:adjustRightInd w:val="0"/>
        <w:snapToGrid w:val="0"/>
        <w:spacing w:line="500" w:lineRule="exact"/>
        <w:textAlignment w:val="baseline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 xml:space="preserve">    比赛地点：</w:t>
      </w:r>
      <w:r>
        <w:rPr>
          <w:rFonts w:ascii="仿宋" w:hAnsi="仿宋" w:eastAsia="仿宋" w:cs="仿宋"/>
        </w:rPr>
        <w:t>仓前校区东体育场北面草地木球</w:t>
      </w:r>
      <w:r>
        <w:rPr>
          <w:rFonts w:hint="eastAsia" w:ascii="仿宋" w:hAnsi="仿宋" w:eastAsia="仿宋" w:cs="仿宋"/>
        </w:rPr>
        <w:t>训练</w:t>
      </w:r>
      <w:r>
        <w:rPr>
          <w:rFonts w:ascii="仿宋" w:hAnsi="仿宋" w:eastAsia="仿宋" w:cs="仿宋"/>
        </w:rPr>
        <w:t>场</w:t>
      </w:r>
    </w:p>
    <w:p w14:paraId="5906DE19">
      <w:pPr>
        <w:pStyle w:val="6"/>
        <w:spacing w:line="500" w:lineRule="exact"/>
        <w:rPr>
          <w:rFonts w:ascii="仿宋" w:hAnsi="仿宋" w:eastAsia="仿宋" w:cs="仿宋"/>
          <w:b/>
          <w:bCs/>
          <w:color w:val="auto"/>
        </w:rPr>
      </w:pPr>
      <w:r>
        <w:rPr>
          <w:rFonts w:hint="eastAsia" w:ascii="仿宋" w:hAnsi="仿宋" w:eastAsia="仿宋" w:cs="仿宋"/>
          <w:b/>
          <w:bCs/>
          <w:color w:val="auto"/>
        </w:rPr>
        <w:t>四、</w:t>
      </w:r>
      <w:r>
        <w:rPr>
          <w:rFonts w:hint="eastAsia" w:ascii="仿宋" w:hAnsi="仿宋" w:eastAsia="仿宋" w:cs="仿宋"/>
          <w:b/>
          <w:bCs/>
          <w:color w:val="auto"/>
          <w:lang w:val="en-GB"/>
        </w:rPr>
        <w:t>比赛项目：</w:t>
      </w:r>
    </w:p>
    <w:p w14:paraId="6519A35F">
      <w:pPr>
        <w:spacing w:line="500" w:lineRule="exact"/>
        <w:ind w:firstLine="360" w:firstLineChars="15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本次比赛仅设团体杆数赛。</w:t>
      </w:r>
    </w:p>
    <w:p w14:paraId="650E8FD2">
      <w:pPr>
        <w:pStyle w:val="6"/>
        <w:spacing w:line="500" w:lineRule="exact"/>
        <w:rPr>
          <w:rFonts w:hint="eastAsia" w:ascii="仿宋" w:hAnsi="仿宋" w:eastAsia="仿宋" w:cs="仿宋"/>
          <w:b/>
          <w:color w:val="auto"/>
        </w:rPr>
      </w:pPr>
      <w:r>
        <w:rPr>
          <w:rFonts w:hint="eastAsia" w:ascii="仿宋" w:hAnsi="仿宋" w:eastAsia="仿宋" w:cs="仿宋"/>
          <w:b/>
          <w:color w:val="auto"/>
        </w:rPr>
        <w:t>五、参赛资格及组队要求：</w:t>
      </w:r>
    </w:p>
    <w:p w14:paraId="29236F0B">
      <w:pPr>
        <w:pStyle w:val="6"/>
        <w:spacing w:line="500" w:lineRule="exact"/>
        <w:ind w:firstLine="480" w:firstLineChars="200"/>
        <w:rPr>
          <w:rFonts w:hint="eastAsia" w:ascii="仿宋" w:hAnsi="仿宋" w:eastAsia="仿宋" w:cs="仿宋"/>
          <w:color w:val="auto"/>
          <w:kern w:val="2"/>
        </w:rPr>
      </w:pPr>
      <w:r>
        <w:rPr>
          <w:rFonts w:hint="eastAsia" w:ascii="仿宋" w:hAnsi="仿宋" w:eastAsia="仿宋" w:cs="仿宋"/>
          <w:color w:val="auto"/>
          <w:kern w:val="2"/>
        </w:rPr>
        <w:t>1.参赛资格：</w:t>
      </w:r>
      <w:bookmarkStart w:id="1" w:name="OLE_LINK2"/>
      <w:r>
        <w:rPr>
          <w:rFonts w:hint="eastAsia" w:ascii="仿宋" w:hAnsi="仿宋" w:eastAsia="仿宋" w:cs="仿宋"/>
          <w:color w:val="auto"/>
          <w:kern w:val="2"/>
        </w:rPr>
        <w:t>参赛</w:t>
      </w:r>
      <w:r>
        <w:rPr>
          <w:rFonts w:ascii="仿宋" w:hAnsi="仿宋" w:eastAsia="仿宋" w:cs="仿宋"/>
          <w:color w:val="auto"/>
          <w:kern w:val="2"/>
        </w:rPr>
        <w:t>运动员须为</w:t>
      </w:r>
      <w:r>
        <w:rPr>
          <w:rFonts w:hint="eastAsia" w:ascii="仿宋" w:hAnsi="仿宋" w:eastAsia="仿宋" w:cs="仿宋"/>
          <w:color w:val="auto"/>
          <w:kern w:val="2"/>
        </w:rPr>
        <w:t>本校工会正式会员，要求身体健康，</w:t>
      </w:r>
      <w:r>
        <w:rPr>
          <w:rFonts w:ascii="仿宋" w:hAnsi="仿宋" w:eastAsia="仿宋" w:cs="仿宋"/>
          <w:color w:val="auto"/>
          <w:kern w:val="2"/>
        </w:rPr>
        <w:t>无任何不适宜</w:t>
      </w:r>
      <w:r>
        <w:rPr>
          <w:rFonts w:hint="eastAsia" w:ascii="仿宋" w:hAnsi="仿宋" w:eastAsia="仿宋" w:cs="仿宋"/>
          <w:color w:val="auto"/>
          <w:kern w:val="2"/>
        </w:rPr>
        <w:t>参加</w:t>
      </w:r>
      <w:r>
        <w:rPr>
          <w:rFonts w:ascii="仿宋" w:hAnsi="仿宋" w:eastAsia="仿宋" w:cs="仿宋"/>
          <w:color w:val="auto"/>
          <w:kern w:val="2"/>
        </w:rPr>
        <w:t>运动的疾病</w:t>
      </w:r>
      <w:bookmarkEnd w:id="1"/>
      <w:r>
        <w:rPr>
          <w:rFonts w:hint="eastAsia" w:ascii="仿宋" w:hAnsi="仿宋" w:eastAsia="仿宋" w:cs="仿宋"/>
          <w:color w:val="auto"/>
          <w:kern w:val="2"/>
        </w:rPr>
        <w:t>。</w:t>
      </w:r>
    </w:p>
    <w:p w14:paraId="523493D0">
      <w:pPr>
        <w:spacing w:line="500" w:lineRule="exact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2.组队要求：</w:t>
      </w:r>
    </w:p>
    <w:p w14:paraId="31AA62D6">
      <w:pPr>
        <w:spacing w:line="500" w:lineRule="exact"/>
        <w:ind w:firstLine="48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团体赛：原则上以二级工会为单位组队，每队可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报运动员</w:t>
      </w:r>
      <w:r>
        <w:rPr>
          <w:rFonts w:hint="eastAsia" w:ascii="仿宋" w:hAnsi="仿宋" w:eastAsia="仿宋" w:cs="仿宋"/>
          <w:sz w:val="24"/>
          <w:szCs w:val="24"/>
        </w:rPr>
        <w:t>4-6人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（含</w:t>
      </w:r>
      <w:r>
        <w:rPr>
          <w:rFonts w:ascii="仿宋" w:hAnsi="仿宋" w:eastAsia="仿宋" w:cs="仿宋"/>
          <w:sz w:val="24"/>
          <w:szCs w:val="24"/>
          <w:lang w:val="en-GB"/>
        </w:rPr>
        <w:t>领队、教练），</w:t>
      </w:r>
      <w:r>
        <w:rPr>
          <w:rFonts w:hint="eastAsia" w:ascii="仿宋" w:hAnsi="仿宋" w:eastAsia="仿宋" w:cs="仿宋"/>
          <w:sz w:val="24"/>
          <w:szCs w:val="24"/>
        </w:rPr>
        <w:t>男女比例不限，但每支队伍中至少包含一名35周岁以下的运动员（1990年5月1日</w:t>
      </w:r>
      <w:r>
        <w:rPr>
          <w:rFonts w:ascii="仿宋" w:hAnsi="仿宋" w:eastAsia="仿宋" w:cs="仿宋"/>
          <w:sz w:val="24"/>
          <w:szCs w:val="24"/>
        </w:rPr>
        <w:t>后出生）</w:t>
      </w:r>
      <w:r>
        <w:rPr>
          <w:rFonts w:hint="eastAsia" w:ascii="仿宋" w:hAnsi="仿宋" w:eastAsia="仿宋" w:cs="仿宋"/>
          <w:sz w:val="24"/>
          <w:szCs w:val="24"/>
        </w:rPr>
        <w:t>，每单位组队数不超过两支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。</w:t>
      </w:r>
      <w:r>
        <w:rPr>
          <w:rFonts w:hint="eastAsia" w:ascii="仿宋" w:hAnsi="仿宋" w:eastAsia="仿宋" w:cs="仿宋"/>
          <w:sz w:val="24"/>
          <w:szCs w:val="24"/>
        </w:rPr>
        <w:t>若单个二级工会运动员报名人数少于4人无法参加团体赛的，可两个二级工会联合组队参赛。</w:t>
      </w:r>
    </w:p>
    <w:p w14:paraId="4F690CEA">
      <w:pPr>
        <w:spacing w:line="500" w:lineRule="exact"/>
        <w:outlineLvl w:val="2"/>
        <w:rPr>
          <w:rFonts w:ascii="仿宋" w:hAnsi="仿宋" w:eastAsia="仿宋" w:cs="仿宋"/>
          <w:b/>
          <w:bCs/>
          <w:kern w:val="0"/>
          <w:sz w:val="24"/>
          <w:lang w:val="en-GB"/>
        </w:rPr>
      </w:pPr>
      <w:bookmarkStart w:id="2" w:name="_Toc522076562"/>
      <w:bookmarkStart w:id="3" w:name="_Toc5166"/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六、竞赛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GB"/>
        </w:rPr>
        <w:t>办法</w:t>
      </w:r>
      <w:bookmarkEnd w:id="2"/>
      <w:bookmarkEnd w:id="3"/>
    </w:p>
    <w:p w14:paraId="31397DC9">
      <w:pPr>
        <w:spacing w:line="500" w:lineRule="exact"/>
        <w:ind w:firstLine="480" w:firstLineChars="200"/>
        <w:rPr>
          <w:rFonts w:ascii="仿宋" w:hAnsi="仿宋" w:eastAsia="仿宋" w:cs="仿宋"/>
          <w:sz w:val="24"/>
          <w:lang w:val="en-GB"/>
        </w:rPr>
      </w:pPr>
      <w:r>
        <w:rPr>
          <w:rFonts w:hint="eastAsia" w:ascii="仿宋" w:hAnsi="仿宋" w:eastAsia="仿宋" w:cs="仿宋"/>
          <w:sz w:val="24"/>
        </w:rPr>
        <w:t>1.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比赛执行由国家体育总局社体中心2025年发布的《全国木球运动竞赛规则》。</w:t>
      </w:r>
    </w:p>
    <w:p w14:paraId="32BD92E9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</w:rPr>
        <w:t>2.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比赛球具由教职工木球俱乐部统一提供。</w:t>
      </w:r>
    </w:p>
    <w:p w14:paraId="14E95C6E">
      <w:pPr>
        <w:spacing w:line="500" w:lineRule="exact"/>
        <w:ind w:firstLine="480" w:firstLineChars="200"/>
        <w:rPr>
          <w:rFonts w:hint="eastAsia" w:ascii="仿宋" w:hAnsi="仿宋" w:eastAsia="仿宋" w:cs="仿宋"/>
          <w:sz w:val="24"/>
          <w:szCs w:val="24"/>
          <w:lang w:val="en-GB"/>
        </w:rPr>
      </w:pPr>
      <w:r>
        <w:rPr>
          <w:rFonts w:hint="eastAsia" w:ascii="仿宋" w:hAnsi="仿宋" w:eastAsia="仿宋" w:cs="仿宋"/>
          <w:sz w:val="24"/>
          <w:szCs w:val="24"/>
        </w:rPr>
        <w:t>3.比赛中每位球员共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进行一轮6个球道的杆数赛，6球道杆数相加得出个人成绩，</w:t>
      </w:r>
      <w:bookmarkStart w:id="4" w:name="OLE_LINK1"/>
      <w:r>
        <w:rPr>
          <w:rFonts w:hint="eastAsia" w:ascii="仿宋" w:hAnsi="仿宋" w:eastAsia="仿宋" w:cs="仿宋"/>
          <w:sz w:val="24"/>
          <w:szCs w:val="24"/>
          <w:lang w:val="en-GB"/>
        </w:rPr>
        <w:t>杆数</w:t>
      </w:r>
      <w:r>
        <w:rPr>
          <w:rFonts w:hint="eastAsia" w:ascii="仿宋" w:hAnsi="仿宋" w:eastAsia="仿宋" w:cs="仿宋"/>
          <w:sz w:val="24"/>
          <w:szCs w:val="24"/>
        </w:rPr>
        <w:t>从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低到高依次排名</w:t>
      </w:r>
      <w:bookmarkEnd w:id="4"/>
      <w:r>
        <w:rPr>
          <w:rFonts w:hint="eastAsia" w:ascii="仿宋" w:hAnsi="仿宋" w:eastAsia="仿宋" w:cs="仿宋"/>
          <w:sz w:val="24"/>
          <w:szCs w:val="24"/>
          <w:lang w:val="en-GB"/>
        </w:rPr>
        <w:t>。各队团体成绩由该团队中个人总杆数低的</w:t>
      </w:r>
      <w:r>
        <w:rPr>
          <w:rFonts w:hint="eastAsia" w:ascii="仿宋" w:hAnsi="仿宋" w:eastAsia="仿宋" w:cs="仿宋"/>
          <w:sz w:val="24"/>
          <w:szCs w:val="24"/>
        </w:rPr>
        <w:t>四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名球员的成绩相加获得，杆数</w:t>
      </w:r>
      <w:r>
        <w:rPr>
          <w:rFonts w:hint="eastAsia" w:ascii="仿宋" w:hAnsi="仿宋" w:eastAsia="仿宋" w:cs="仿宋"/>
          <w:sz w:val="24"/>
          <w:szCs w:val="24"/>
        </w:rPr>
        <w:t>从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低到高依次排名。</w:t>
      </w:r>
    </w:p>
    <w:p w14:paraId="1FAD6226">
      <w:pPr>
        <w:spacing w:line="500" w:lineRule="exact"/>
        <w:ind w:firstLine="480" w:firstLineChars="200"/>
        <w:rPr>
          <w:rFonts w:hint="eastAsia" w:ascii="仿宋" w:hAnsi="仿宋" w:eastAsia="仿宋" w:cs="仿宋"/>
          <w:b/>
          <w:bCs/>
          <w:sz w:val="24"/>
          <w:szCs w:val="24"/>
          <w:lang w:val="en-US"/>
        </w:rPr>
      </w:pPr>
      <w:r>
        <w:rPr>
          <w:rFonts w:hint="eastAsia" w:ascii="仿宋" w:hAnsi="仿宋" w:eastAsia="仿宋" w:cs="仿宋"/>
          <w:sz w:val="24"/>
          <w:szCs w:val="24"/>
          <w:lang w:val="en-GB"/>
        </w:rPr>
        <w:t>4.本次比赛规定各球道最高杆数计12杆。</w:t>
      </w:r>
    </w:p>
    <w:p w14:paraId="2F96DA4D">
      <w:pPr>
        <w:spacing w:line="500" w:lineRule="exact"/>
        <w:outlineLvl w:val="2"/>
        <w:rPr>
          <w:rFonts w:ascii="仿宋" w:hAnsi="仿宋" w:eastAsia="仿宋" w:cs="仿宋"/>
          <w:b/>
          <w:bCs/>
          <w:kern w:val="0"/>
          <w:sz w:val="24"/>
          <w:lang w:val="en-GB"/>
        </w:rPr>
      </w:pPr>
      <w:bookmarkStart w:id="5" w:name="_Toc25544"/>
      <w:bookmarkStart w:id="6" w:name="_Toc522076564"/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七、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GB"/>
        </w:rPr>
        <w:t>名次及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</w:rPr>
        <w:t>奖励</w:t>
      </w:r>
      <w:r>
        <w:rPr>
          <w:rFonts w:hint="eastAsia" w:ascii="仿宋" w:hAnsi="仿宋" w:eastAsia="仿宋" w:cs="仿宋"/>
          <w:b/>
          <w:bCs/>
          <w:kern w:val="0"/>
          <w:sz w:val="24"/>
          <w:szCs w:val="24"/>
          <w:lang w:val="en-GB"/>
        </w:rPr>
        <w:t>方法</w:t>
      </w:r>
      <w:bookmarkEnd w:id="5"/>
      <w:bookmarkEnd w:id="6"/>
    </w:p>
    <w:p w14:paraId="35F749AD">
      <w:pPr>
        <w:spacing w:line="500" w:lineRule="exact"/>
        <w:ind w:firstLine="480" w:firstLineChars="200"/>
        <w:rPr>
          <w:rFonts w:ascii="仿宋" w:hAnsi="仿宋" w:eastAsia="仿宋" w:cs="仿宋"/>
          <w:sz w:val="24"/>
          <w:szCs w:val="24"/>
        </w:rPr>
      </w:pPr>
      <w:r>
        <w:rPr>
          <w:rFonts w:hint="eastAsia" w:ascii="仿宋" w:hAnsi="仿宋" w:eastAsia="仿宋" w:cs="仿宋"/>
          <w:sz w:val="24"/>
          <w:szCs w:val="24"/>
          <w:lang w:val="en-GB"/>
        </w:rPr>
        <w:t>团体赛</w:t>
      </w:r>
      <w:r>
        <w:rPr>
          <w:rFonts w:hint="eastAsia" w:ascii="仿宋" w:hAnsi="仿宋" w:eastAsia="仿宋" w:cs="仿宋"/>
          <w:sz w:val="24"/>
          <w:szCs w:val="24"/>
        </w:rPr>
        <w:t>按实际参赛队伍总数三分之二录取名次并给予奖励</w:t>
      </w:r>
      <w:r>
        <w:rPr>
          <w:rFonts w:hint="eastAsia" w:ascii="仿宋" w:hAnsi="仿宋" w:eastAsia="仿宋" w:cs="仿宋"/>
          <w:sz w:val="24"/>
          <w:szCs w:val="24"/>
          <w:lang w:val="en-GB"/>
        </w:rPr>
        <w:t>。</w:t>
      </w:r>
    </w:p>
    <w:p w14:paraId="1C439117">
      <w:pPr>
        <w:pStyle w:val="3"/>
        <w:spacing w:line="500" w:lineRule="exact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</w:rPr>
        <w:t>八、报名方法</w:t>
      </w:r>
    </w:p>
    <w:p w14:paraId="2014EF57">
      <w:pPr>
        <w:pStyle w:val="3"/>
        <w:widowControl/>
        <w:adjustRightInd w:val="0"/>
        <w:snapToGrid w:val="0"/>
        <w:spacing w:line="500" w:lineRule="exact"/>
        <w:ind w:firstLine="480" w:firstLineChars="200"/>
        <w:textAlignment w:val="baseline"/>
        <w:rPr>
          <w:rFonts w:hint="eastAsia" w:ascii="仿宋" w:hAnsi="仿宋" w:eastAsia="仿宋" w:cs="仿宋"/>
          <w:lang w:val="en-GB"/>
        </w:rPr>
      </w:pPr>
      <w:r>
        <w:rPr>
          <w:rFonts w:hint="eastAsia" w:ascii="仿宋" w:hAnsi="仿宋" w:eastAsia="仿宋" w:cs="仿宋"/>
          <w:lang w:val="en-GB"/>
        </w:rPr>
        <w:t>请各二级工会于2025年</w:t>
      </w:r>
      <w:r>
        <w:rPr>
          <w:rFonts w:hint="eastAsia" w:ascii="仿宋" w:hAnsi="仿宋" w:eastAsia="仿宋" w:cs="仿宋"/>
        </w:rPr>
        <w:t>5</w:t>
      </w:r>
      <w:r>
        <w:rPr>
          <w:rFonts w:hint="eastAsia" w:ascii="仿宋" w:hAnsi="仿宋" w:eastAsia="仿宋" w:cs="仿宋"/>
          <w:lang w:val="en-GB"/>
        </w:rPr>
        <w:t>月</w:t>
      </w:r>
      <w:r>
        <w:rPr>
          <w:rFonts w:ascii="仿宋" w:hAnsi="仿宋" w:eastAsia="仿宋" w:cs="仿宋"/>
        </w:rPr>
        <w:t>6</w:t>
      </w:r>
      <w:r>
        <w:rPr>
          <w:rFonts w:hint="eastAsia" w:ascii="仿宋" w:hAnsi="仿宋" w:eastAsia="仿宋" w:cs="仿宋"/>
          <w:lang w:val="en-GB"/>
        </w:rPr>
        <w:t>日（周二）</w:t>
      </w:r>
      <w:r>
        <w:rPr>
          <w:rFonts w:hint="eastAsia" w:ascii="仿宋" w:hAnsi="仿宋" w:eastAsia="仿宋" w:cs="仿宋"/>
        </w:rPr>
        <w:t>16:00</w:t>
      </w:r>
      <w:r>
        <w:rPr>
          <w:rFonts w:hint="eastAsia" w:ascii="仿宋" w:hAnsi="仿宋" w:eastAsia="仿宋" w:cs="仿宋"/>
          <w:lang w:val="en-GB"/>
        </w:rPr>
        <w:t>前</w:t>
      </w:r>
      <w:r>
        <w:rPr>
          <w:rFonts w:hint="eastAsia" w:ascii="仿宋" w:hAnsi="仿宋" w:eastAsia="仿宋" w:cs="仿宋"/>
        </w:rPr>
        <w:t>将报名表钉钉发俱乐部叶小琴（</w:t>
      </w:r>
      <w:r>
        <w:rPr>
          <w:rFonts w:ascii="仿宋" w:hAnsi="仿宋" w:eastAsia="仿宋" w:cs="仿宋"/>
        </w:rPr>
        <w:t>联系电话：</w:t>
      </w:r>
      <w:r>
        <w:rPr>
          <w:rFonts w:hint="eastAsia" w:ascii="仿宋" w:hAnsi="仿宋" w:eastAsia="仿宋" w:cs="仿宋"/>
        </w:rPr>
        <w:t>28869958），报名表见附件</w:t>
      </w:r>
      <w:r>
        <w:rPr>
          <w:rFonts w:hint="eastAsia" w:ascii="仿宋" w:hAnsi="仿宋" w:eastAsia="仿宋" w:cs="仿宋"/>
          <w:lang w:val="en-US" w:eastAsia="zh-CN"/>
        </w:rPr>
        <w:t>2</w:t>
      </w:r>
      <w:r>
        <w:rPr>
          <w:rFonts w:hint="eastAsia" w:ascii="仿宋" w:hAnsi="仿宋" w:eastAsia="仿宋" w:cs="仿宋"/>
        </w:rPr>
        <w:t>。</w:t>
      </w:r>
    </w:p>
    <w:p w14:paraId="048C61CD">
      <w:pPr>
        <w:pStyle w:val="3"/>
        <w:spacing w:line="500" w:lineRule="exact"/>
        <w:textAlignment w:val="baseline"/>
        <w:rPr>
          <w:rFonts w:ascii="仿宋" w:hAnsi="仿宋" w:eastAsia="仿宋" w:cs="仿宋"/>
          <w:b/>
        </w:rPr>
      </w:pPr>
      <w:r>
        <w:rPr>
          <w:rFonts w:hint="eastAsia" w:ascii="仿宋" w:hAnsi="仿宋" w:eastAsia="仿宋" w:cs="仿宋"/>
          <w:b/>
          <w:bCs/>
        </w:rPr>
        <w:t>九、本规程解释权归杭州师范大学教职工木球俱乐部。</w:t>
      </w:r>
    </w:p>
    <w:p w14:paraId="17E8BD18">
      <w:pPr>
        <w:pStyle w:val="3"/>
        <w:spacing w:line="500" w:lineRule="exact"/>
      </w:pPr>
      <w:r>
        <w:rPr>
          <w:rFonts w:hint="eastAsia" w:ascii="仿宋" w:hAnsi="仿宋" w:eastAsia="仿宋" w:cs="仿宋"/>
          <w:b/>
          <w:bCs/>
        </w:rPr>
        <w:t>十、参赛队员请注意防晒和安全，穿适合运动的服装。未尽事宜，另行通知。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F94329"/>
    <w:rsid w:val="66F94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rPr>
      <w:sz w:val="24"/>
      <w:szCs w:val="24"/>
    </w:rPr>
  </w:style>
  <w:style w:type="paragraph" w:customStyle="1" w:styleId="6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Times New Roman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2025-04-03T02:19:00Z</dcterms:created>
  <dc:creator>傅小爬</dc:creator>
  <cp:lastModifiedBy>傅小爬</cp:lastModifiedBy>
  <dcterms:modified xsi:type="dcterms:W3CDTF">2025-04-03T02:19:34Z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0F7C2252B334444BA1BE877D868921C0_11</vt:lpwstr>
  </property>
  <property fmtid="{D5CDD505-2E9C-101B-9397-08002B2CF9AE}" pid="4" name="KSOTemplateDocerSaveRecord">
    <vt:lpwstr>eyJoZGlkIjoiMWNhMTUwYTZlMWJmMzU3OTliMjNhN2Y3ZGViZWQzNjQiLCJ1c2VySWQiOiIzNjQ2NzIyNTYifQ==</vt:lpwstr>
  </property>
</Properties>
</file>